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29EA3A08" w14:textId="77777777">
        <w:trPr>
          <w:cantSplit/>
        </w:trPr>
        <w:tc>
          <w:tcPr>
            <w:tcW w:w="6911" w:type="dxa"/>
          </w:tcPr>
          <w:p w14:paraId="3C61D42D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1015A867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8E60906" wp14:editId="1BF4E9E6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A39430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C10ABE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C5D997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9E3E7C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CD6732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FFCA21D" w14:textId="56E7D7ED" w:rsidR="00A066F1" w:rsidRPr="00C324A8" w:rsidRDefault="008731EA" w:rsidP="002D6D15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_GoBack"/>
            <w:r>
              <w:rPr>
                <w:rFonts w:ascii="Verdana" w:hAnsi="Verdana"/>
                <w:sz w:val="20"/>
              </w:rPr>
              <w:t>CPG(19)</w:t>
            </w:r>
            <w:r w:rsidR="00811233">
              <w:rPr>
                <w:rFonts w:ascii="Verdana" w:hAnsi="Verdana"/>
                <w:sz w:val="20"/>
              </w:rPr>
              <w:t>1</w:t>
            </w:r>
            <w:r w:rsidR="002D6D15">
              <w:rPr>
                <w:rFonts w:ascii="Verdana" w:hAnsi="Verdana"/>
                <w:sz w:val="20"/>
              </w:rPr>
              <w:t>43</w:t>
            </w:r>
            <w:r>
              <w:rPr>
                <w:rFonts w:ascii="Verdana" w:hAnsi="Verdana"/>
                <w:sz w:val="20"/>
              </w:rPr>
              <w:t xml:space="preserve"> ANNEX V</w:t>
            </w:r>
            <w:r w:rsidR="002D6D15">
              <w:rPr>
                <w:rFonts w:ascii="Verdana" w:hAnsi="Verdana"/>
                <w:sz w:val="20"/>
              </w:rPr>
              <w:t>III</w:t>
            </w:r>
            <w:r>
              <w:rPr>
                <w:rFonts w:ascii="Verdana" w:hAnsi="Verdana"/>
                <w:sz w:val="20"/>
              </w:rPr>
              <w:t>-13G</w:t>
            </w:r>
            <w:bookmarkEnd w:id="2"/>
          </w:p>
        </w:tc>
      </w:tr>
      <w:tr w:rsidR="00A066F1" w:rsidRPr="00C324A8" w14:paraId="7AF3968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740CFA8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C6B499B" w14:textId="7C6C91A7" w:rsidR="00A066F1" w:rsidRPr="00841216" w:rsidRDefault="00177854" w:rsidP="0017785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7 to Addendum 13 to</w:t>
            </w:r>
            <w:r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2D6D15">
              <w:rPr>
                <w:rFonts w:ascii="Verdana" w:hAnsi="Verdana"/>
                <w:b/>
                <w:sz w:val="20"/>
              </w:rPr>
              <w:t>16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1B7AD232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DE27D00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14:paraId="24E25F9D" w14:textId="77777777" w:rsidR="00A066F1" w:rsidRPr="00841216" w:rsidRDefault="00382329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Date</w:t>
            </w:r>
          </w:p>
        </w:tc>
      </w:tr>
      <w:tr w:rsidR="00A066F1" w:rsidRPr="00C324A8" w14:paraId="28E0BF2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1DE7891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14:paraId="5EC4398D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1173BD7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110ED7D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24E394E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03824AC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146C18D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9D53C03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E676BD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2025444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28BB93B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0A1580B" w14:textId="77777777"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7"/>
    <w:bookmarkEnd w:id="8"/>
    <w:p w14:paraId="3F1E6E4E" w14:textId="77777777" w:rsidR="005118F7" w:rsidRDefault="00177854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</w:r>
      <w:proofErr w:type="gramStart"/>
      <w:r w:rsidRPr="00656311">
        <w:rPr>
          <w:lang w:val="en-US"/>
        </w:rPr>
        <w:t>to</w:t>
      </w:r>
      <w:proofErr w:type="gramEnd"/>
      <w:r w:rsidRPr="00656311">
        <w:rPr>
          <w:lang w:val="en-US"/>
        </w:rPr>
        <w:t xml:space="preserve">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756BAF74" w14:textId="77777777" w:rsidR="008731EA" w:rsidRPr="00EC5386" w:rsidRDefault="008731EA" w:rsidP="008731EA">
      <w:pPr>
        <w:pStyle w:val="SpecialFooter"/>
        <w:rPr>
          <w:lang w:val="en-US"/>
        </w:rPr>
      </w:pPr>
    </w:p>
    <w:p w14:paraId="0D7A813A" w14:textId="77777777" w:rsidR="00177854" w:rsidRDefault="00177854" w:rsidP="003038A1">
      <w:pPr>
        <w:pStyle w:val="Headingb"/>
        <w:jc w:val="center"/>
        <w:rPr>
          <w:lang w:val="en-GB"/>
        </w:rPr>
      </w:pPr>
      <w:r w:rsidRPr="006E6F69">
        <w:rPr>
          <w:lang w:val="en-GB"/>
        </w:rPr>
        <w:t xml:space="preserve">Part </w:t>
      </w:r>
      <w:r w:rsidR="003038A1" w:rsidRPr="006E6F69">
        <w:rPr>
          <w:lang w:val="en-GB"/>
        </w:rPr>
        <w:t>7</w:t>
      </w:r>
      <w:r w:rsidRPr="006E6F69">
        <w:rPr>
          <w:lang w:val="en-GB"/>
        </w:rPr>
        <w:t xml:space="preserve"> – </w:t>
      </w:r>
      <w:r w:rsidR="003038A1" w:rsidRPr="006E6F69">
        <w:rPr>
          <w:lang w:val="en-GB"/>
        </w:rPr>
        <w:t>Suppression of Resolution 23</w:t>
      </w:r>
      <w:r w:rsidR="0092467A">
        <w:rPr>
          <w:lang w:val="en-GB"/>
        </w:rPr>
        <w:t>8</w:t>
      </w:r>
      <w:r w:rsidR="003038A1" w:rsidRPr="006E6F69">
        <w:rPr>
          <w:lang w:val="en-GB"/>
        </w:rPr>
        <w:t xml:space="preserve"> (WRC-15)</w:t>
      </w:r>
    </w:p>
    <w:p w14:paraId="3F36D892" w14:textId="77777777" w:rsidR="008731EA" w:rsidRPr="008731EA" w:rsidRDefault="008731EA" w:rsidP="008731EA">
      <w:pPr>
        <w:pStyle w:val="SpecialFooter"/>
      </w:pPr>
    </w:p>
    <w:p w14:paraId="2FBC4E36" w14:textId="77777777" w:rsidR="00187BD9" w:rsidRPr="006E6F69" w:rsidRDefault="00177854" w:rsidP="00177854">
      <w:pPr>
        <w:pStyle w:val="Headingb"/>
        <w:rPr>
          <w:lang w:val="en-GB"/>
        </w:rPr>
      </w:pPr>
      <w:r w:rsidRPr="006E6F69">
        <w:rPr>
          <w:lang w:val="en-GB"/>
        </w:rPr>
        <w:t>Proposals</w:t>
      </w:r>
      <w:r w:rsidR="00187BD9" w:rsidRPr="006E6F69">
        <w:rPr>
          <w:lang w:val="en-GB"/>
        </w:rPr>
        <w:br w:type="page"/>
      </w:r>
    </w:p>
    <w:p w14:paraId="661133AC" w14:textId="22E8724D" w:rsidR="00F075FA" w:rsidRDefault="00177854">
      <w:pPr>
        <w:pStyle w:val="Proposal"/>
      </w:pPr>
      <w:r>
        <w:lastRenderedPageBreak/>
        <w:t>SUP</w:t>
      </w:r>
      <w:r>
        <w:tab/>
        <w:t>EUR/</w:t>
      </w:r>
      <w:r w:rsidR="002D6D15">
        <w:t>16</w:t>
      </w:r>
      <w:r>
        <w:t>A13A7/1</w:t>
      </w:r>
    </w:p>
    <w:p w14:paraId="3CF84751" w14:textId="77777777" w:rsidR="007B1885" w:rsidRPr="00322CC6" w:rsidRDefault="00177854" w:rsidP="007B1885">
      <w:pPr>
        <w:pStyle w:val="ResNo"/>
      </w:pPr>
      <w:bookmarkStart w:id="9" w:name="_Toc450048692"/>
      <w:r w:rsidRPr="0096575C">
        <w:rPr>
          <w:caps w:val="0"/>
        </w:rPr>
        <w:t>RESOLUTION</w:t>
      </w:r>
      <w:r w:rsidRPr="00322CC6">
        <w:rPr>
          <w:caps w:val="0"/>
        </w:rPr>
        <w:t xml:space="preserve"> </w:t>
      </w:r>
      <w:r w:rsidRPr="0096575C">
        <w:rPr>
          <w:rStyle w:val="href"/>
          <w:rFonts w:eastAsia="SimSun"/>
          <w:caps w:val="0"/>
        </w:rPr>
        <w:t>238</w:t>
      </w:r>
      <w:r w:rsidRPr="00322CC6">
        <w:rPr>
          <w:caps w:val="0"/>
        </w:rPr>
        <w:t xml:space="preserve"> (WRC</w:t>
      </w:r>
      <w:r w:rsidRPr="00322CC6">
        <w:rPr>
          <w:caps w:val="0"/>
        </w:rPr>
        <w:noBreakHyphen/>
        <w:t>15)</w:t>
      </w:r>
      <w:bookmarkEnd w:id="9"/>
    </w:p>
    <w:p w14:paraId="1BD4D59B" w14:textId="77777777" w:rsidR="007B1885" w:rsidRPr="00322CC6" w:rsidRDefault="00177854" w:rsidP="007B1885">
      <w:pPr>
        <w:pStyle w:val="Restitle"/>
        <w:rPr>
          <w:lang w:eastAsia="ja-JP"/>
        </w:rPr>
      </w:pPr>
      <w:bookmarkStart w:id="10" w:name="_Toc450048693"/>
      <w:r w:rsidRPr="00322CC6">
        <w:t xml:space="preserve">Studies on </w:t>
      </w:r>
      <w:r w:rsidRPr="00322CC6">
        <w:rPr>
          <w:lang w:eastAsia="ko-KR"/>
        </w:rPr>
        <w:t>frequency-related matters</w:t>
      </w:r>
      <w:r w:rsidRPr="00322CC6">
        <w:rPr>
          <w:lang w:eastAsia="ja-JP"/>
        </w:rPr>
        <w:t xml:space="preserve"> for International Mobile Telecommunications identification including possible additional </w:t>
      </w:r>
      <w:r w:rsidRPr="00322CC6">
        <w:rPr>
          <w:lang w:eastAsia="ja-JP"/>
        </w:rPr>
        <w:br/>
        <w:t xml:space="preserve">allocations to the mobile services on a primary basis in portion(s) </w:t>
      </w:r>
      <w:r w:rsidRPr="00322CC6">
        <w:rPr>
          <w:lang w:eastAsia="ja-JP"/>
        </w:rPr>
        <w:br/>
        <w:t xml:space="preserve">of the frequency range between 24.25 and 86 GHz for the future </w:t>
      </w:r>
      <w:r w:rsidRPr="00322CC6">
        <w:rPr>
          <w:lang w:eastAsia="ja-JP"/>
        </w:rPr>
        <w:br/>
        <w:t xml:space="preserve">development of International Mobile Telecommunications </w:t>
      </w:r>
      <w:r w:rsidRPr="00322CC6">
        <w:rPr>
          <w:lang w:eastAsia="ja-JP"/>
        </w:rPr>
        <w:br/>
        <w:t>for 2020 and beyond</w:t>
      </w:r>
      <w:bookmarkEnd w:id="10"/>
    </w:p>
    <w:p w14:paraId="4F13535B" w14:textId="77777777" w:rsidR="00F075FA" w:rsidRDefault="00177854">
      <w:pPr>
        <w:pStyle w:val="Reasons"/>
      </w:pPr>
      <w:r>
        <w:rPr>
          <w:b/>
        </w:rPr>
        <w:t>Reasons:</w:t>
      </w:r>
      <w:r>
        <w:tab/>
      </w:r>
      <w:r w:rsidRPr="00177854">
        <w:t xml:space="preserve">Since the agenda item has been completed there is no need to keep Resolution </w:t>
      </w:r>
      <w:r w:rsidRPr="00177854">
        <w:rPr>
          <w:b/>
        </w:rPr>
        <w:t>238 (WRC-15)</w:t>
      </w:r>
      <w:r w:rsidRPr="00177854">
        <w:t>.</w:t>
      </w:r>
    </w:p>
    <w:p w14:paraId="33719ECE" w14:textId="77777777" w:rsidR="006F22E9" w:rsidRDefault="006F22E9" w:rsidP="006F22E9">
      <w:pPr>
        <w:pStyle w:val="AnnexNo"/>
      </w:pPr>
      <w:r>
        <w:t>_______________</w:t>
      </w:r>
    </w:p>
    <w:sectPr w:rsidR="006F22E9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A73AA" w14:textId="77777777" w:rsidR="000F3A46" w:rsidRDefault="000F3A46">
      <w:r>
        <w:separator/>
      </w:r>
    </w:p>
  </w:endnote>
  <w:endnote w:type="continuationSeparator" w:id="0">
    <w:p w14:paraId="79986604" w14:textId="77777777" w:rsidR="000F3A46" w:rsidRDefault="000F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3FE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78E1D2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6D15">
      <w:rPr>
        <w:noProof/>
      </w:rPr>
      <w:t>28.05.19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C6DAA" w14:textId="77777777" w:rsidR="00E45D05" w:rsidRPr="002D6D15" w:rsidRDefault="00E45D05" w:rsidP="00A30305">
    <w:pPr>
      <w:pStyle w:val="Footer"/>
      <w:rPr>
        <w:lang w:val="da-DK"/>
      </w:rPr>
    </w:pPr>
    <w:r>
      <w:fldChar w:fldCharType="begin"/>
    </w:r>
    <w:r w:rsidRPr="002D6D15">
      <w:rPr>
        <w:lang w:val="da-DK"/>
      </w:rPr>
      <w:instrText xml:space="preserve"> FILENAME \p  \* MERGEFORMAT </w:instrText>
    </w:r>
    <w:r>
      <w:fldChar w:fldCharType="separate"/>
    </w:r>
    <w:r w:rsidR="006F22E9" w:rsidRPr="002D6D15">
      <w:rPr>
        <w:lang w:val="da-DK"/>
      </w:rPr>
      <w:t>CPG(19)079 ANNEX V-13G - Draft ECP SUP Res 238</w:t>
    </w:r>
    <w:r>
      <w:fldChar w:fldCharType="end"/>
    </w:r>
    <w:r w:rsidRPr="002D6D15">
      <w:rPr>
        <w:lang w:val="da-DK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6D15">
      <w:t>28.05.19</w:t>
    </w:r>
    <w:r>
      <w:fldChar w:fldCharType="end"/>
    </w:r>
    <w:r w:rsidRPr="002D6D15">
      <w:rPr>
        <w:lang w:val="da-DK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EBC5" w14:textId="77777777" w:rsidR="00E45D05" w:rsidRPr="002D6D15" w:rsidRDefault="00E45D05" w:rsidP="00A30305">
    <w:pPr>
      <w:pStyle w:val="Footer"/>
      <w:rPr>
        <w:lang w:val="da-DK"/>
      </w:rPr>
    </w:pPr>
    <w:r>
      <w:fldChar w:fldCharType="begin"/>
    </w:r>
    <w:r w:rsidRPr="002D6D15">
      <w:rPr>
        <w:lang w:val="da-DK"/>
      </w:rPr>
      <w:instrText xml:space="preserve"> FILENAME \p  \* MERGEFORMAT </w:instrText>
    </w:r>
    <w:r>
      <w:fldChar w:fldCharType="separate"/>
    </w:r>
    <w:r w:rsidR="006F22E9" w:rsidRPr="002D6D15">
      <w:rPr>
        <w:lang w:val="da-DK"/>
      </w:rPr>
      <w:t>CPG(19)079 ANNEX V-13G - Draft ECP SUP Res 238</w:t>
    </w:r>
    <w:r>
      <w:fldChar w:fldCharType="end"/>
    </w:r>
    <w:r w:rsidRPr="002D6D15">
      <w:rPr>
        <w:lang w:val="da-DK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6D15">
      <w:t>28.05.19</w:t>
    </w:r>
    <w:r>
      <w:fldChar w:fldCharType="end"/>
    </w:r>
    <w:r w:rsidRPr="002D6D15">
      <w:rPr>
        <w:lang w:val="da-DK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FBAF4" w14:textId="77777777" w:rsidR="000F3A46" w:rsidRDefault="000F3A46">
      <w:r>
        <w:rPr>
          <w:b/>
        </w:rPr>
        <w:t>_______________</w:t>
      </w:r>
    </w:p>
  </w:footnote>
  <w:footnote w:type="continuationSeparator" w:id="0">
    <w:p w14:paraId="4B0D7FA0" w14:textId="77777777" w:rsidR="000F3A46" w:rsidRDefault="000F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8388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D6D15">
      <w:rPr>
        <w:noProof/>
      </w:rPr>
      <w:t>2</w:t>
    </w:r>
    <w:r>
      <w:fldChar w:fldCharType="end"/>
    </w:r>
  </w:p>
  <w:p w14:paraId="05CDD975" w14:textId="19C25765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2D6D15">
      <w:t>16</w:t>
    </w:r>
    <w:r w:rsidR="00EB55C6">
      <w:t>(Add.13</w:t>
    </w:r>
    <w:proofErr w:type="gramStart"/>
    <w:r w:rsidR="00EB55C6">
      <w:t>)</w:t>
    </w:r>
    <w:bookmarkEnd w:id="11"/>
    <w:bookmarkEnd w:id="12"/>
    <w:bookmarkEnd w:id="13"/>
    <w:r w:rsidR="008731EA">
      <w:t>(</w:t>
    </w:r>
    <w:proofErr w:type="gramEnd"/>
    <w:r w:rsidR="008731EA">
      <w:t>Add.7)</w:t>
    </w:r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3A46"/>
    <w:rsid w:val="000F73FF"/>
    <w:rsid w:val="00114CF7"/>
    <w:rsid w:val="00116C7A"/>
    <w:rsid w:val="00123B68"/>
    <w:rsid w:val="00126F2E"/>
    <w:rsid w:val="00146F6F"/>
    <w:rsid w:val="00153B21"/>
    <w:rsid w:val="00177854"/>
    <w:rsid w:val="00187BD9"/>
    <w:rsid w:val="00190B55"/>
    <w:rsid w:val="001C3B5F"/>
    <w:rsid w:val="001D058F"/>
    <w:rsid w:val="002009EA"/>
    <w:rsid w:val="00202756"/>
    <w:rsid w:val="00202CA0"/>
    <w:rsid w:val="00216B6D"/>
    <w:rsid w:val="002218AA"/>
    <w:rsid w:val="00241FA2"/>
    <w:rsid w:val="00271316"/>
    <w:rsid w:val="002B349C"/>
    <w:rsid w:val="002D58BE"/>
    <w:rsid w:val="002D6D15"/>
    <w:rsid w:val="003038A1"/>
    <w:rsid w:val="00361B37"/>
    <w:rsid w:val="00377BD3"/>
    <w:rsid w:val="00382329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6F2D"/>
    <w:rsid w:val="006E3D45"/>
    <w:rsid w:val="006E6F69"/>
    <w:rsid w:val="006F22E9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233"/>
    <w:rsid w:val="00811633"/>
    <w:rsid w:val="00814037"/>
    <w:rsid w:val="00841216"/>
    <w:rsid w:val="00842AF0"/>
    <w:rsid w:val="0086171E"/>
    <w:rsid w:val="00872FC8"/>
    <w:rsid w:val="008731EA"/>
    <w:rsid w:val="008845D0"/>
    <w:rsid w:val="00884D60"/>
    <w:rsid w:val="008B43F2"/>
    <w:rsid w:val="008B6CFF"/>
    <w:rsid w:val="0092467A"/>
    <w:rsid w:val="009274B4"/>
    <w:rsid w:val="00934EA2"/>
    <w:rsid w:val="00944A5C"/>
    <w:rsid w:val="00952A66"/>
    <w:rsid w:val="009B659C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55D42"/>
    <w:rsid w:val="00A710E7"/>
    <w:rsid w:val="00A7372E"/>
    <w:rsid w:val="00A93B85"/>
    <w:rsid w:val="00AA0B18"/>
    <w:rsid w:val="00AA3C37"/>
    <w:rsid w:val="00AA3C65"/>
    <w:rsid w:val="00AA666F"/>
    <w:rsid w:val="00AD7914"/>
    <w:rsid w:val="00B374D7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43B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075FA"/>
    <w:rsid w:val="00F6155B"/>
    <w:rsid w:val="00F65C19"/>
    <w:rsid w:val="00FD08E2"/>
    <w:rsid w:val="00FD18DA"/>
    <w:rsid w:val="00FD2546"/>
    <w:rsid w:val="00FD772E"/>
    <w:rsid w:val="00FE2093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AC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R16-WRC19-C-5257!A13!MSW-E</DPM_x0020_File_x0020_name>
    <DPM_x0020_Author xmlns="32a1a8c5-2265-4ebc-b7a0-2071e2c5c9bb" xsi:nil="false">Conference Proposals Interface (CPI)</DPM_x0020_Author>
    <DPM_x0020_Version xmlns="32a1a8c5-2265-4ebc-b7a0-2071e2c5c9bb" xsi:nil="false">CPI_2018.11.08.1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F52BD-0906-4D28-9199-2B60C03C3E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82EA1-E31B-4D97-A84F-C91834B14A8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CC3BEC8-66B0-49E5-B626-DA315958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R16-WRC19-C-5257!A13!MSW-E</vt:lpstr>
      <vt:lpstr>R16-WRC19-C-5257!A13!MSW-E</vt:lpstr>
    </vt:vector>
  </TitlesOfParts>
  <Manager>General Secretariat - Pool</Manager>
  <Company>International Telecommunication Union (ITU)</Company>
  <LinksUpToDate>false</LinksUpToDate>
  <CharactersWithSpaces>1120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R16-WRC19-C-5257!A13!MSW-E</dc:title>
  <dc:subject>World Radiocommunication Conference - 2019</dc:subject>
  <dc:creator>manias</dc:creator>
  <cp:keywords>CPI_2018.11.08.1</cp:keywords>
  <dc:description>Uploaded on 2015.07.06</dc:description>
  <cp:lastModifiedBy>CEPT</cp:lastModifiedBy>
  <cp:revision>2</cp:revision>
  <cp:lastPrinted>2017-02-10T08:23:00Z</cp:lastPrinted>
  <dcterms:created xsi:type="dcterms:W3CDTF">2019-08-29T09:26:00Z</dcterms:created>
  <dcterms:modified xsi:type="dcterms:W3CDTF">2019-08-29T09:26:00Z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  <property fmtid="{D5CDD505-2E9C-101B-9397-08002B2CF9AE}" pid="11" name="MSIP_Label_5a50d26f-5c2c-4137-8396-1b24eb24286c_Enabled">
    <vt:lpwstr>True</vt:lpwstr>
  </property>
  <property fmtid="{D5CDD505-2E9C-101B-9397-08002B2CF9AE}" pid="12" name="MSIP_Label_5a50d26f-5c2c-4137-8396-1b24eb24286c_SiteId">
    <vt:lpwstr>0af648de-310c-4068-8ae4-f9418bae24cc</vt:lpwstr>
  </property>
  <property fmtid="{D5CDD505-2E9C-101B-9397-08002B2CF9AE}" pid="13" name="MSIP_Label_5a50d26f-5c2c-4137-8396-1b24eb24286c_Owner">
    <vt:lpwstr>Robert.Cooper@ofcom.org.uk</vt:lpwstr>
  </property>
  <property fmtid="{D5CDD505-2E9C-101B-9397-08002B2CF9AE}" pid="14" name="MSIP_Label_5a50d26f-5c2c-4137-8396-1b24eb24286c_SetDate">
    <vt:lpwstr>2019-05-02T07:33:37.5773215Z</vt:lpwstr>
  </property>
  <property fmtid="{D5CDD505-2E9C-101B-9397-08002B2CF9AE}" pid="15" name="MSIP_Label_5a50d26f-5c2c-4137-8396-1b24eb24286c_Name">
    <vt:lpwstr>Protected</vt:lpwstr>
  </property>
  <property fmtid="{D5CDD505-2E9C-101B-9397-08002B2CF9AE}" pid="16" name="MSIP_Label_5a50d26f-5c2c-4137-8396-1b24eb24286c_Application">
    <vt:lpwstr>Microsoft Azure Information Protection</vt:lpwstr>
  </property>
  <property fmtid="{D5CDD505-2E9C-101B-9397-08002B2CF9AE}" pid="17" name="MSIP_Label_5a50d26f-5c2c-4137-8396-1b24eb24286c_Extended_MSFT_Method">
    <vt:lpwstr>Manual</vt:lpwstr>
  </property>
  <property fmtid="{D5CDD505-2E9C-101B-9397-08002B2CF9AE}" pid="18" name="Sensitivity">
    <vt:lpwstr>Protected</vt:lpwstr>
  </property>
</Properties>
</file>